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33A6" w14:textId="524EC5CA" w:rsidR="004E2DF4" w:rsidRPr="004E2DF4" w:rsidRDefault="004E2DF4" w:rsidP="004E2DF4">
      <w:pPr>
        <w:rPr>
          <w:b/>
          <w:u w:val="single"/>
        </w:rPr>
      </w:pPr>
      <w:r>
        <w:rPr>
          <w:b/>
        </w:rPr>
        <w:t>Vacancy Advert</w:t>
      </w:r>
      <w:r>
        <w:rPr>
          <w:b/>
        </w:rPr>
        <w:br/>
      </w:r>
      <w:r>
        <w:rPr>
          <w:b/>
        </w:rPr>
        <w:br/>
      </w:r>
      <w:r w:rsidRPr="004E2DF4">
        <w:t xml:space="preserve">We are seeking </w:t>
      </w:r>
      <w:r w:rsidR="002A1876">
        <w:t>enthusiastic Front of House Assistants</w:t>
      </w:r>
      <w:r w:rsidRPr="004E2DF4">
        <w:t xml:space="preserve"> </w:t>
      </w:r>
      <w:r w:rsidR="002A1876">
        <w:t>to join our team at The Coronet Theatre</w:t>
      </w:r>
      <w:r w:rsidRPr="004E2DF4">
        <w:t>. Working within a small team you will have excellent communication and customer service skills to deliver high quality experiences for the audiences at performances and events. You will</w:t>
      </w:r>
      <w:r w:rsidR="007D303D">
        <w:t xml:space="preserve"> undertake Front of House roles within the bar</w:t>
      </w:r>
      <w:r w:rsidRPr="004E2DF4">
        <w:t>,</w:t>
      </w:r>
      <w:r w:rsidR="007D303D">
        <w:t xml:space="preserve"> box office and auditorium to</w:t>
      </w:r>
      <w:r w:rsidRPr="004E2DF4">
        <w:t xml:space="preserve"> ensure that events run smoothly and the venue is a safe and welcoming environment for all visitors.</w:t>
      </w:r>
    </w:p>
    <w:p w14:paraId="4D82D783" w14:textId="12F35A94" w:rsidR="004B0F69" w:rsidRPr="004B0F69" w:rsidRDefault="004E2DF4" w:rsidP="004B0F69">
      <w:r>
        <w:br/>
      </w:r>
      <w:r w:rsidRPr="006F43B8">
        <w:rPr>
          <w:b/>
        </w:rPr>
        <w:t>About the Coronet Theatre</w:t>
      </w:r>
      <w:r>
        <w:t xml:space="preserve"> </w:t>
      </w:r>
      <w:r>
        <w:br/>
        <w:t xml:space="preserve">The Coronet Theatre is a risk-taking, international theatre in an iconic, Grade II listed building in London’s Notting Hill. Both its programme and the building’s restoration </w:t>
      </w:r>
      <w:r w:rsidR="00A44FE8">
        <w:t>are</w:t>
      </w:r>
      <w:r>
        <w:t xml:space="preserve"> curated by Artistic Director &amp; CEO Anda Winters. The Coronet Theatre presents an eclectic programme of theatre, film, dance, music, poetry and visual art in its intimate 195-seat main auditorium and 90-seat studio space, re-named The Print Room in recognition of the company’s previous home at a nearby print works. A fusion of multi-disciplinary international and UK work, The Coronet Theatre stages a mix of new productions, commissions and visiting artists, including a number of UK and world premieres. We offer memorable and often unexpected experiences for our audiences, while supporting established artists and nurturing new talent. </w:t>
      </w:r>
      <w:r w:rsidR="004B0F69">
        <w:br/>
      </w:r>
      <w:r w:rsidR="004B0F69">
        <w:br/>
      </w:r>
      <w:r w:rsidR="004B0F69" w:rsidRPr="004B0F69">
        <w:rPr>
          <w:b/>
          <w:bCs/>
        </w:rPr>
        <w:t>Job Title:</w:t>
      </w:r>
      <w:r w:rsidR="004B0F69">
        <w:rPr>
          <w:b/>
          <w:bCs/>
        </w:rPr>
        <w:t xml:space="preserve"> </w:t>
      </w:r>
      <w:r w:rsidR="007D303D">
        <w:t>Front of House Assistant</w:t>
      </w:r>
    </w:p>
    <w:p w14:paraId="2F92A737" w14:textId="605E12B4" w:rsidR="004B0F69" w:rsidRPr="004B0F69" w:rsidRDefault="004B0F69" w:rsidP="004B0F69">
      <w:r w:rsidRPr="004B0F69">
        <w:rPr>
          <w:b/>
          <w:bCs/>
        </w:rPr>
        <w:t>Contract:</w:t>
      </w:r>
      <w:r>
        <w:rPr>
          <w:b/>
          <w:bCs/>
        </w:rPr>
        <w:t xml:space="preserve"> </w:t>
      </w:r>
      <w:r w:rsidRPr="004B0F69">
        <w:t>Casual Worker</w:t>
      </w:r>
    </w:p>
    <w:p w14:paraId="2825AEAA" w14:textId="4D86517C" w:rsidR="004B0F69" w:rsidRPr="004B0F69" w:rsidRDefault="004B0F69" w:rsidP="004B0F69">
      <w:r w:rsidRPr="004B0F69">
        <w:rPr>
          <w:b/>
          <w:bCs/>
        </w:rPr>
        <w:t>Hours:</w:t>
      </w:r>
      <w:r>
        <w:rPr>
          <w:b/>
          <w:bCs/>
        </w:rPr>
        <w:t xml:space="preserve"> </w:t>
      </w:r>
      <w:r w:rsidRPr="004B0F69">
        <w:t xml:space="preserve">Hours are variable and on a </w:t>
      </w:r>
      <w:proofErr w:type="gramStart"/>
      <w:r w:rsidRPr="004B0F69">
        <w:t>rota</w:t>
      </w:r>
      <w:proofErr w:type="gramEnd"/>
      <w:r w:rsidRPr="004B0F69">
        <w:t xml:space="preserve"> system including evenings, weekends and bank holidays. </w:t>
      </w:r>
    </w:p>
    <w:p w14:paraId="48AA86C0" w14:textId="5031FDEC" w:rsidR="004B0F69" w:rsidRPr="004B0F69" w:rsidRDefault="004B0F69" w:rsidP="004B0F69">
      <w:r w:rsidRPr="004B0F69">
        <w:rPr>
          <w:b/>
        </w:rPr>
        <w:t>Pay Rate:</w:t>
      </w:r>
      <w:r>
        <w:rPr>
          <w:b/>
        </w:rPr>
        <w:t xml:space="preserve"> </w:t>
      </w:r>
      <w:r w:rsidRPr="004B0F69">
        <w:t>£</w:t>
      </w:r>
      <w:r w:rsidR="00322D84">
        <w:t>11</w:t>
      </w:r>
      <w:r w:rsidRPr="004B0F69">
        <w:t>.</w:t>
      </w:r>
      <w:r w:rsidR="00322D84">
        <w:t>05</w:t>
      </w:r>
      <w:r w:rsidRPr="004B0F69">
        <w:t xml:space="preserve"> per hour, paid fortnightly</w:t>
      </w:r>
    </w:p>
    <w:p w14:paraId="5100492B" w14:textId="2978B137" w:rsidR="004B0F69" w:rsidRPr="004B0F69" w:rsidRDefault="004B0F69" w:rsidP="004B0F69">
      <w:pPr>
        <w:rPr>
          <w:b/>
        </w:rPr>
      </w:pPr>
      <w:r w:rsidRPr="004B0F69">
        <w:rPr>
          <w:b/>
        </w:rPr>
        <w:t xml:space="preserve">Closing Date: </w:t>
      </w:r>
      <w:r w:rsidR="00322D84">
        <w:rPr>
          <w:b/>
        </w:rPr>
        <w:t>Rolling recruitment process</w:t>
      </w:r>
    </w:p>
    <w:p w14:paraId="1303D329" w14:textId="28287534" w:rsidR="004B0F69" w:rsidRPr="004B0F69" w:rsidRDefault="004B0F69" w:rsidP="004B0F69">
      <w:pPr>
        <w:rPr>
          <w:b/>
        </w:rPr>
      </w:pPr>
      <w:r w:rsidRPr="004B0F69">
        <w:rPr>
          <w:b/>
        </w:rPr>
        <w:t xml:space="preserve">Interviews: </w:t>
      </w:r>
      <w:r w:rsidR="00267749">
        <w:rPr>
          <w:b/>
        </w:rPr>
        <w:t>From 17</w:t>
      </w:r>
      <w:r w:rsidR="00267749" w:rsidRPr="00267749">
        <w:rPr>
          <w:b/>
          <w:vertAlign w:val="superscript"/>
        </w:rPr>
        <w:t>th</w:t>
      </w:r>
      <w:r w:rsidR="00267749">
        <w:rPr>
          <w:b/>
        </w:rPr>
        <w:t xml:space="preserve"> October </w:t>
      </w:r>
    </w:p>
    <w:p w14:paraId="14C88BE3" w14:textId="2537A6E8" w:rsidR="004B0F69" w:rsidRPr="004B0F69" w:rsidRDefault="004B0F69" w:rsidP="004B0F69">
      <w:r w:rsidRPr="004B0F69">
        <w:rPr>
          <w:b/>
        </w:rPr>
        <w:t xml:space="preserve">Start Date: </w:t>
      </w:r>
      <w:r w:rsidR="00322D84">
        <w:t>Immediate</w:t>
      </w:r>
      <w:r w:rsidR="00677A85" w:rsidRPr="004B0F69">
        <w:t>, subject to references</w:t>
      </w:r>
    </w:p>
    <w:p w14:paraId="4D1A29D7" w14:textId="33D78075" w:rsidR="004E2DF4" w:rsidRDefault="004E2DF4" w:rsidP="004E2DF4"/>
    <w:p w14:paraId="7FC40254" w14:textId="77777777" w:rsidR="004E2DF4" w:rsidRDefault="004E2DF4" w:rsidP="004E2DF4"/>
    <w:p w14:paraId="6852D72B" w14:textId="77777777" w:rsidR="00492F6C" w:rsidRPr="00146050" w:rsidRDefault="00492F6C" w:rsidP="00492F6C">
      <w:pPr>
        <w:rPr>
          <w:u w:val="single"/>
        </w:rPr>
      </w:pPr>
      <w:r w:rsidRPr="00146050">
        <w:rPr>
          <w:u w:val="single"/>
        </w:rPr>
        <w:t>How to apply:</w:t>
      </w:r>
    </w:p>
    <w:p w14:paraId="4D157572" w14:textId="5403010D" w:rsidR="00492F6C" w:rsidRDefault="00492F6C" w:rsidP="00492F6C">
      <w:pPr>
        <w:widowControl w:val="0"/>
        <w:numPr>
          <w:ilvl w:val="0"/>
          <w:numId w:val="1"/>
        </w:numPr>
        <w:tabs>
          <w:tab w:val="clear" w:pos="7371"/>
          <w:tab w:val="clear" w:pos="8505"/>
          <w:tab w:val="clear" w:pos="9639"/>
        </w:tabs>
        <w:overflowPunct w:val="0"/>
        <w:autoSpaceDE w:val="0"/>
        <w:autoSpaceDN w:val="0"/>
        <w:adjustRightInd w:val="0"/>
        <w:spacing w:line="240" w:lineRule="auto"/>
      </w:pPr>
      <w:r w:rsidRPr="00882FF6">
        <w:t xml:space="preserve">Download </w:t>
      </w:r>
      <w:r>
        <w:t xml:space="preserve">the job description </w:t>
      </w:r>
      <w:r w:rsidRPr="00882FF6">
        <w:t xml:space="preserve">from </w:t>
      </w:r>
      <w:hyperlink r:id="rId7" w:history="1">
        <w:r w:rsidR="004F4AF6" w:rsidRPr="002F45AD">
          <w:rPr>
            <w:rStyle w:val="Hyperlink"/>
          </w:rPr>
          <w:t>www.thecoronettheatre.com/about</w:t>
        </w:r>
      </w:hyperlink>
      <w:r>
        <w:t xml:space="preserve"> </w:t>
      </w:r>
    </w:p>
    <w:p w14:paraId="4B4774AC" w14:textId="6ED88CBF" w:rsidR="00492F6C" w:rsidRPr="00882FF6" w:rsidRDefault="00492F6C" w:rsidP="00492F6C">
      <w:pPr>
        <w:widowControl w:val="0"/>
        <w:numPr>
          <w:ilvl w:val="0"/>
          <w:numId w:val="1"/>
        </w:numPr>
        <w:tabs>
          <w:tab w:val="clear" w:pos="7371"/>
          <w:tab w:val="clear" w:pos="8505"/>
          <w:tab w:val="clear" w:pos="9639"/>
        </w:tabs>
        <w:overflowPunct w:val="0"/>
        <w:autoSpaceDE w:val="0"/>
        <w:autoSpaceDN w:val="0"/>
        <w:adjustRightInd w:val="0"/>
        <w:spacing w:line="240" w:lineRule="auto"/>
      </w:pPr>
      <w:r>
        <w:t>E</w:t>
      </w:r>
      <w:r w:rsidRPr="00882FF6">
        <w:t>mail</w:t>
      </w:r>
      <w:r>
        <w:t xml:space="preserve"> your application including a CV and covering letter to</w:t>
      </w:r>
      <w:r w:rsidRPr="00882FF6">
        <w:t xml:space="preserve"> </w:t>
      </w:r>
      <w:hyperlink r:id="rId8" w:history="1">
        <w:r>
          <w:rPr>
            <w:rStyle w:val="Hyperlink"/>
            <w:rFonts w:eastAsia="Times New Roman"/>
          </w:rPr>
          <w:t>recruitment@thecoronettheatre.com</w:t>
        </w:r>
      </w:hyperlink>
    </w:p>
    <w:p w14:paraId="0F53D7A8" w14:textId="77777777" w:rsidR="00492F6C" w:rsidRPr="00882FF6" w:rsidRDefault="00492F6C" w:rsidP="00492F6C">
      <w:pPr>
        <w:widowControl w:val="0"/>
        <w:numPr>
          <w:ilvl w:val="0"/>
          <w:numId w:val="1"/>
        </w:numPr>
        <w:tabs>
          <w:tab w:val="clear" w:pos="7371"/>
          <w:tab w:val="clear" w:pos="8505"/>
          <w:tab w:val="clear" w:pos="9639"/>
        </w:tabs>
        <w:overflowPunct w:val="0"/>
        <w:autoSpaceDE w:val="0"/>
        <w:autoSpaceDN w:val="0"/>
        <w:adjustRightInd w:val="0"/>
        <w:spacing w:line="240" w:lineRule="auto"/>
      </w:pPr>
      <w:r>
        <w:t>For more information, t</w:t>
      </w:r>
      <w:r w:rsidRPr="00882FF6">
        <w:t xml:space="preserve">elephone 020 </w:t>
      </w:r>
      <w:r>
        <w:t>3642 6606</w:t>
      </w:r>
      <w:r w:rsidRPr="00882FF6">
        <w:t xml:space="preserve"> </w:t>
      </w:r>
      <w:r>
        <w:t>or visit t</w:t>
      </w:r>
      <w:r w:rsidRPr="00882FF6">
        <w:t xml:space="preserve">he </w:t>
      </w:r>
      <w:r>
        <w:t>Coronet Theatre</w:t>
      </w:r>
      <w:r w:rsidRPr="00882FF6">
        <w:t xml:space="preserve"> during opening hours.</w:t>
      </w:r>
    </w:p>
    <w:p w14:paraId="1E851476" w14:textId="77777777" w:rsidR="00492F6C" w:rsidRPr="00882FF6" w:rsidRDefault="00492F6C" w:rsidP="00492F6C"/>
    <w:p w14:paraId="726EB0D5" w14:textId="77777777" w:rsidR="00492F6C" w:rsidRPr="0069101A" w:rsidRDefault="00492F6C" w:rsidP="00492F6C">
      <w:pPr>
        <w:rPr>
          <w:i/>
        </w:rPr>
      </w:pPr>
      <w:r w:rsidRPr="0069101A">
        <w:rPr>
          <w:i/>
        </w:rPr>
        <w:t xml:space="preserve">The </w:t>
      </w:r>
      <w:r>
        <w:rPr>
          <w:i/>
        </w:rPr>
        <w:t>Coronet Theatre</w:t>
      </w:r>
      <w:r w:rsidRPr="0069101A">
        <w:rPr>
          <w:i/>
        </w:rPr>
        <w:t xml:space="preserve"> aims to be an equal opportunities employer and embraces diversity in all its areas of activity. Registered charity 1141921.</w:t>
      </w:r>
    </w:p>
    <w:p w14:paraId="12742492" w14:textId="77777777" w:rsidR="004F4AF6" w:rsidRPr="00C40AB8" w:rsidRDefault="00492F6C" w:rsidP="004F4AF6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br w:type="page"/>
      </w:r>
      <w:r w:rsidR="004F4AF6" w:rsidRPr="00C40AB8">
        <w:rPr>
          <w:b/>
          <w:bCs/>
          <w:sz w:val="24"/>
          <w:u w:val="single"/>
        </w:rPr>
        <w:lastRenderedPageBreak/>
        <w:t>Job Description</w:t>
      </w:r>
    </w:p>
    <w:p w14:paraId="0CABA0BA" w14:textId="77777777" w:rsidR="004F4AF6" w:rsidRDefault="004F4AF6" w:rsidP="004F4AF6">
      <w:pPr>
        <w:rPr>
          <w:b/>
          <w:bCs/>
        </w:rPr>
      </w:pPr>
    </w:p>
    <w:p w14:paraId="2F41AF14" w14:textId="6DEC2E6B" w:rsidR="004F4AF6" w:rsidRPr="00973484" w:rsidRDefault="004F4AF6" w:rsidP="004F4AF6">
      <w:r w:rsidRPr="00973484">
        <w:rPr>
          <w:b/>
          <w:bCs/>
        </w:rPr>
        <w:t>Job Title</w:t>
      </w:r>
      <w:r>
        <w:rPr>
          <w:b/>
          <w:bCs/>
        </w:rPr>
        <w:t xml:space="preserve">: </w:t>
      </w:r>
      <w:r w:rsidR="007D303D">
        <w:t>Front of House Assistant</w:t>
      </w:r>
    </w:p>
    <w:p w14:paraId="05E64BE4" w14:textId="77777777" w:rsidR="004F4AF6" w:rsidRPr="00973484" w:rsidRDefault="004F4AF6" w:rsidP="004F4AF6"/>
    <w:p w14:paraId="6EFA1117" w14:textId="3A00C809" w:rsidR="004F4AF6" w:rsidRPr="00973484" w:rsidRDefault="004F4AF6" w:rsidP="004F4AF6">
      <w:r w:rsidRPr="00973484">
        <w:rPr>
          <w:b/>
          <w:bCs/>
        </w:rPr>
        <w:t>Contract:</w:t>
      </w:r>
      <w:r>
        <w:rPr>
          <w:b/>
          <w:bCs/>
        </w:rPr>
        <w:t xml:space="preserve"> </w:t>
      </w:r>
      <w:r>
        <w:t>Casual Worker</w:t>
      </w:r>
    </w:p>
    <w:p w14:paraId="0A6E8017" w14:textId="77777777" w:rsidR="004F4AF6" w:rsidRPr="00973484" w:rsidRDefault="004F4AF6" w:rsidP="004F4AF6"/>
    <w:p w14:paraId="4C34B903" w14:textId="13C5270E" w:rsidR="004F4AF6" w:rsidRPr="00973484" w:rsidRDefault="004F4AF6" w:rsidP="004F4AF6">
      <w:pPr>
        <w:ind w:left="2160" w:hanging="2160"/>
      </w:pPr>
      <w:r w:rsidRPr="00973484">
        <w:rPr>
          <w:b/>
          <w:bCs/>
        </w:rPr>
        <w:t>Hours:</w:t>
      </w:r>
      <w:r>
        <w:rPr>
          <w:b/>
          <w:bCs/>
        </w:rPr>
        <w:t xml:space="preserve"> </w:t>
      </w:r>
      <w:r w:rsidRPr="00973484">
        <w:t xml:space="preserve">Hours are variable and on a </w:t>
      </w:r>
      <w:proofErr w:type="gramStart"/>
      <w:r w:rsidRPr="00973484">
        <w:t>rota</w:t>
      </w:r>
      <w:proofErr w:type="gramEnd"/>
      <w:r w:rsidRPr="00973484">
        <w:t xml:space="preserve"> system including evenings, weekends and bank holidays.</w:t>
      </w:r>
    </w:p>
    <w:p w14:paraId="1DAA8CF2" w14:textId="77777777" w:rsidR="004F4AF6" w:rsidRPr="00973484" w:rsidRDefault="004F4AF6" w:rsidP="004F4AF6">
      <w:pPr>
        <w:rPr>
          <w:b/>
          <w:bCs/>
        </w:rPr>
      </w:pPr>
    </w:p>
    <w:p w14:paraId="32EDE61F" w14:textId="66F5C689" w:rsidR="004F4AF6" w:rsidRPr="0069101A" w:rsidRDefault="004F4AF6" w:rsidP="004F4AF6">
      <w:pPr>
        <w:rPr>
          <w:i/>
          <w:lang w:eastAsia="en-GB"/>
        </w:rPr>
      </w:pPr>
      <w:r>
        <w:rPr>
          <w:b/>
        </w:rPr>
        <w:t>Pay Rate</w:t>
      </w:r>
      <w:r w:rsidRPr="00973484">
        <w:rPr>
          <w:b/>
        </w:rPr>
        <w:t>:</w:t>
      </w:r>
      <w:r>
        <w:rPr>
          <w:b/>
        </w:rPr>
        <w:t xml:space="preserve"> </w:t>
      </w:r>
      <w:r>
        <w:t>£</w:t>
      </w:r>
      <w:r w:rsidR="00267749">
        <w:t>11</w:t>
      </w:r>
      <w:r>
        <w:t>.</w:t>
      </w:r>
      <w:r w:rsidR="00267749">
        <w:t>05</w:t>
      </w:r>
      <w:r>
        <w:t xml:space="preserve"> per hour, paid fortnightly</w:t>
      </w:r>
    </w:p>
    <w:p w14:paraId="6BA214AB" w14:textId="77777777" w:rsidR="004F4AF6" w:rsidRDefault="004F4AF6" w:rsidP="004F4AF6">
      <w:pPr>
        <w:rPr>
          <w:b/>
          <w:bCs/>
        </w:rPr>
      </w:pPr>
    </w:p>
    <w:p w14:paraId="5C205175" w14:textId="27FF9BF3" w:rsidR="004F4AF6" w:rsidRPr="00973484" w:rsidRDefault="004F4AF6" w:rsidP="00677A85">
      <w:r w:rsidRPr="00973484">
        <w:rPr>
          <w:b/>
          <w:bCs/>
        </w:rPr>
        <w:t>Reports to:</w:t>
      </w:r>
      <w:r>
        <w:rPr>
          <w:b/>
          <w:bCs/>
        </w:rPr>
        <w:t xml:space="preserve"> </w:t>
      </w:r>
      <w:r w:rsidR="00267749">
        <w:t>Audience Experience Manager</w:t>
      </w:r>
      <w:r w:rsidR="00FF7A10">
        <w:t>, Duty Managers</w:t>
      </w:r>
    </w:p>
    <w:p w14:paraId="65865808" w14:textId="137679D0" w:rsidR="004F4AF6" w:rsidRPr="00973484" w:rsidRDefault="004F4AF6" w:rsidP="004F4AF6">
      <w:pPr>
        <w:spacing w:line="276" w:lineRule="auto"/>
        <w:rPr>
          <w:b/>
        </w:rPr>
      </w:pPr>
      <w:r>
        <w:br/>
      </w:r>
      <w:r w:rsidRPr="006F43B8">
        <w:rPr>
          <w:b/>
        </w:rPr>
        <w:t>About the Coronet Theatre</w:t>
      </w:r>
      <w:r>
        <w:t xml:space="preserve"> </w:t>
      </w:r>
      <w:r>
        <w:br/>
        <w:t xml:space="preserve">The Coronet Theatre is a risk-taking, international theatre in an iconic, Grade II listed building in London’s Notting Hill. Both its programme and the building’s restoration </w:t>
      </w:r>
      <w:r w:rsidR="00A44FE8">
        <w:t>are</w:t>
      </w:r>
      <w:bookmarkStart w:id="0" w:name="_GoBack"/>
      <w:bookmarkEnd w:id="0"/>
      <w:r>
        <w:t xml:space="preserve"> curated by Artistic Director &amp; CEO Anda Winters. The Coronet Theatre presents an eclectic programme of theatre, film, dance, music, poetry and visual art in its intimate 195-seat main auditorium and 90-seat studio space, re-named The Print Room in recognition of the company’s previous home at a nearby print works. A fusion of multi-disciplinary international and UK work, The Coronet Theatre stages a mix of new productions, commissions and visiting artists, including a number of UK and world premieres. We offer memorable and often unexpected experiences for our audiences, while supporting established artists and nurturing new talent. </w:t>
      </w:r>
      <w:r>
        <w:br/>
      </w:r>
      <w:r>
        <w:br/>
      </w:r>
      <w:r>
        <w:rPr>
          <w:b/>
        </w:rPr>
        <w:t>Purpose of Job</w:t>
      </w:r>
    </w:p>
    <w:p w14:paraId="69711A4B" w14:textId="12DA106B" w:rsidR="00C70FBD" w:rsidRDefault="00C70FBD" w:rsidP="00C70FBD">
      <w:pPr>
        <w:widowControl w:val="0"/>
        <w:numPr>
          <w:ilvl w:val="0"/>
          <w:numId w:val="1"/>
        </w:numPr>
        <w:tabs>
          <w:tab w:val="clear" w:pos="7371"/>
          <w:tab w:val="clear" w:pos="8505"/>
          <w:tab w:val="clear" w:pos="9639"/>
        </w:tabs>
        <w:overflowPunct w:val="0"/>
        <w:autoSpaceDE w:val="0"/>
        <w:autoSpaceDN w:val="0"/>
        <w:adjustRightInd w:val="0"/>
        <w:spacing w:line="240" w:lineRule="auto"/>
      </w:pPr>
      <w:r>
        <w:t xml:space="preserve">Providing knowledgeable, efficient, friendly and professional customer service to all visitors. </w:t>
      </w:r>
    </w:p>
    <w:p w14:paraId="5FDB01C0" w14:textId="77777777" w:rsidR="00C70FBD" w:rsidRDefault="00C70FBD" w:rsidP="00C70FBD">
      <w:pPr>
        <w:widowControl w:val="0"/>
        <w:numPr>
          <w:ilvl w:val="0"/>
          <w:numId w:val="1"/>
        </w:numPr>
        <w:tabs>
          <w:tab w:val="clear" w:pos="7371"/>
          <w:tab w:val="clear" w:pos="8505"/>
          <w:tab w:val="clear" w:pos="9639"/>
        </w:tabs>
        <w:overflowPunct w:val="0"/>
        <w:autoSpaceDE w:val="0"/>
        <w:autoSpaceDN w:val="0"/>
        <w:adjustRightInd w:val="0"/>
        <w:spacing w:line="240" w:lineRule="auto"/>
      </w:pPr>
      <w:r>
        <w:t xml:space="preserve">Maintaining high standards of customer care at all times. </w:t>
      </w:r>
    </w:p>
    <w:p w14:paraId="5E100D23" w14:textId="58B0A746" w:rsidR="00C70FBD" w:rsidRDefault="00C70FBD" w:rsidP="00C70FBD">
      <w:pPr>
        <w:widowControl w:val="0"/>
        <w:numPr>
          <w:ilvl w:val="0"/>
          <w:numId w:val="1"/>
        </w:numPr>
        <w:tabs>
          <w:tab w:val="clear" w:pos="7371"/>
          <w:tab w:val="clear" w:pos="8505"/>
          <w:tab w:val="clear" w:pos="9639"/>
        </w:tabs>
        <w:overflowPunct w:val="0"/>
        <w:autoSpaceDE w:val="0"/>
        <w:autoSpaceDN w:val="0"/>
        <w:adjustRightInd w:val="0"/>
        <w:spacing w:line="240" w:lineRule="auto"/>
      </w:pPr>
      <w:r>
        <w:t xml:space="preserve">Ensuring the safety and security of all users and visitors to </w:t>
      </w:r>
      <w:r w:rsidR="00194F63">
        <w:t>T</w:t>
      </w:r>
      <w:r>
        <w:t xml:space="preserve">he Coronet Theatre. </w:t>
      </w:r>
    </w:p>
    <w:p w14:paraId="6B4EFC3B" w14:textId="1AB648B5" w:rsidR="00C70FBD" w:rsidRDefault="00C70FBD" w:rsidP="00C70FBD">
      <w:pPr>
        <w:widowControl w:val="0"/>
        <w:numPr>
          <w:ilvl w:val="0"/>
          <w:numId w:val="1"/>
        </w:numPr>
        <w:tabs>
          <w:tab w:val="clear" w:pos="7371"/>
          <w:tab w:val="clear" w:pos="8505"/>
          <w:tab w:val="clear" w:pos="9639"/>
        </w:tabs>
        <w:overflowPunct w:val="0"/>
        <w:autoSpaceDE w:val="0"/>
        <w:autoSpaceDN w:val="0"/>
        <w:adjustRightInd w:val="0"/>
        <w:spacing w:line="240" w:lineRule="auto"/>
      </w:pPr>
      <w:r>
        <w:t xml:space="preserve">Maintaining the aesthetic and professional appearance of the whole venue. </w:t>
      </w:r>
    </w:p>
    <w:p w14:paraId="42357696" w14:textId="77777777" w:rsidR="00C70FBD" w:rsidRPr="00C70FBD" w:rsidRDefault="00C70FBD" w:rsidP="00C70FBD">
      <w:pPr>
        <w:rPr>
          <w:b/>
        </w:rPr>
      </w:pPr>
      <w:r>
        <w:rPr>
          <w:u w:val="single"/>
        </w:rPr>
        <w:br/>
      </w:r>
      <w:r w:rsidRPr="00C70FBD">
        <w:rPr>
          <w:b/>
        </w:rPr>
        <w:t xml:space="preserve">Main Duties </w:t>
      </w:r>
    </w:p>
    <w:p w14:paraId="18131FE7" w14:textId="77777777" w:rsidR="00C70FBD" w:rsidRDefault="00C70FBD" w:rsidP="00C70FBD">
      <w:r>
        <w:t xml:space="preserve">• To ensure that an excellent standard of service is offered to all customers, and a positive and warm welcome is given at all times. </w:t>
      </w:r>
    </w:p>
    <w:p w14:paraId="30BB985E" w14:textId="77777777" w:rsidR="00C70FBD" w:rsidRDefault="00C70FBD" w:rsidP="00C70FBD">
      <w:r>
        <w:t xml:space="preserve">• To provide an energetic, professional and creative approach to delivering quality service. </w:t>
      </w:r>
    </w:p>
    <w:p w14:paraId="27D11183" w14:textId="77777777" w:rsidR="00C70FBD" w:rsidRDefault="00C70FBD" w:rsidP="00C70FBD">
      <w:r>
        <w:t xml:space="preserve">• To effectively deal with any customer issues, problems, comments and complaints. </w:t>
      </w:r>
    </w:p>
    <w:p w14:paraId="1A998D62" w14:textId="77777777" w:rsidR="00C70FBD" w:rsidRDefault="00C70FBD" w:rsidP="00C70FBD">
      <w:r>
        <w:t xml:space="preserve">• To have a comprehensive knowledge of current and future performances and related activities. </w:t>
      </w:r>
    </w:p>
    <w:p w14:paraId="0FD1A453" w14:textId="77777777" w:rsidR="00C70FBD" w:rsidRDefault="00C70FBD" w:rsidP="00C70FBD">
      <w:r>
        <w:t xml:space="preserve">• To maintain product knowledge and be familiar with current promotions or new products. </w:t>
      </w:r>
    </w:p>
    <w:p w14:paraId="7899AEB5" w14:textId="77777777" w:rsidR="00C70FBD" w:rsidRDefault="00C70FBD" w:rsidP="00C70FBD">
      <w:r>
        <w:t xml:space="preserve">• To assist any patrons with access needs around the site, as appropriate. </w:t>
      </w:r>
    </w:p>
    <w:p w14:paraId="3AD05C8D" w14:textId="77777777" w:rsidR="00C70FBD" w:rsidRDefault="00C70FBD" w:rsidP="00C70FBD">
      <w:r>
        <w:t xml:space="preserve">• To work and upsell across all service areas including the Bar, Box Office and Front of House. </w:t>
      </w:r>
    </w:p>
    <w:p w14:paraId="667B5E5E" w14:textId="77777777" w:rsidR="00C70FBD" w:rsidRDefault="00C70FBD" w:rsidP="00C70FBD">
      <w:r>
        <w:t xml:space="preserve">• To restock and replenish the service areas as required. </w:t>
      </w:r>
    </w:p>
    <w:p w14:paraId="25E0317D" w14:textId="77777777" w:rsidR="00C70FBD" w:rsidRDefault="00C70FBD" w:rsidP="00C70FBD">
      <w:r>
        <w:t xml:space="preserve">• To proactively maintain a thorough knowledge of safety and emergency procedures, and perform an integral role in evacuation procedures. </w:t>
      </w:r>
    </w:p>
    <w:p w14:paraId="24D74D1F" w14:textId="77777777" w:rsidR="00C70FBD" w:rsidRDefault="00C70FBD" w:rsidP="00C70FBD">
      <w:r>
        <w:t xml:space="preserve">• To adhere to all aspects of licensing law, trading standards, food hygiene, health and safety and company policy. </w:t>
      </w:r>
    </w:p>
    <w:p w14:paraId="72B66764" w14:textId="77777777" w:rsidR="00C70FBD" w:rsidRDefault="00C70FBD" w:rsidP="00C70FBD">
      <w:r>
        <w:t xml:space="preserve">• To maintain good housekeeping within all areas at all times. </w:t>
      </w:r>
    </w:p>
    <w:p w14:paraId="5AA94BF5" w14:textId="1829B220" w:rsidR="00C70FBD" w:rsidRDefault="00C70FBD" w:rsidP="00C70FBD">
      <w:r>
        <w:t xml:space="preserve">• To proactively prepare all FOH areas prior to each performance and complete a full clean down at the end of each evening. </w:t>
      </w:r>
    </w:p>
    <w:p w14:paraId="030BC953" w14:textId="3D1AC0A4" w:rsidR="00A7310F" w:rsidRDefault="00416B0D" w:rsidP="00666906">
      <w:pPr>
        <w:tabs>
          <w:tab w:val="left" w:pos="720"/>
        </w:tabs>
        <w:rPr>
          <w:lang w:val="en-US"/>
        </w:rPr>
      </w:pPr>
      <w:r>
        <w:rPr>
          <w:b/>
          <w:bCs/>
          <w:u w:val="single"/>
        </w:rPr>
        <w:br w:type="page"/>
      </w:r>
    </w:p>
    <w:p w14:paraId="2730BDD0" w14:textId="5FD9F680" w:rsidR="00A7310F" w:rsidRDefault="00A7310F" w:rsidP="00A7310F">
      <w:pPr>
        <w:keepNext/>
        <w:widowControl w:val="0"/>
        <w:tabs>
          <w:tab w:val="clear" w:pos="7371"/>
          <w:tab w:val="clear" w:pos="8505"/>
          <w:tab w:val="clear" w:pos="9639"/>
          <w:tab w:val="left" w:pos="360"/>
        </w:tabs>
        <w:overflowPunct w:val="0"/>
        <w:autoSpaceDE w:val="0"/>
        <w:autoSpaceDN w:val="0"/>
        <w:adjustRightInd w:val="0"/>
        <w:spacing w:line="240" w:lineRule="auto"/>
        <w:rPr>
          <w:b/>
          <w:sz w:val="24"/>
          <w:szCs w:val="22"/>
          <w:u w:val="single"/>
        </w:rPr>
      </w:pPr>
      <w:r w:rsidRPr="00A7310F">
        <w:rPr>
          <w:b/>
          <w:sz w:val="24"/>
          <w:szCs w:val="22"/>
          <w:u w:val="single"/>
        </w:rPr>
        <w:lastRenderedPageBreak/>
        <w:t>Person Specification</w:t>
      </w:r>
    </w:p>
    <w:p w14:paraId="47D2642A" w14:textId="6D598D06" w:rsidR="00A7310F" w:rsidRDefault="00A7310F" w:rsidP="00A7310F">
      <w:pPr>
        <w:keepNext/>
        <w:widowControl w:val="0"/>
        <w:tabs>
          <w:tab w:val="clear" w:pos="7371"/>
          <w:tab w:val="clear" w:pos="8505"/>
          <w:tab w:val="clear" w:pos="9639"/>
          <w:tab w:val="left" w:pos="360"/>
        </w:tabs>
        <w:overflowPunct w:val="0"/>
        <w:autoSpaceDE w:val="0"/>
        <w:autoSpaceDN w:val="0"/>
        <w:adjustRightInd w:val="0"/>
        <w:spacing w:line="240" w:lineRule="auto"/>
        <w:rPr>
          <w:b/>
          <w:bCs/>
          <w:lang w:val="en-US"/>
        </w:rPr>
      </w:pPr>
    </w:p>
    <w:p w14:paraId="13EEA8DD" w14:textId="77777777" w:rsidR="00A7310F" w:rsidRPr="00973484" w:rsidRDefault="00A7310F" w:rsidP="00A7310F">
      <w:pPr>
        <w:rPr>
          <w:b/>
        </w:rPr>
      </w:pPr>
    </w:p>
    <w:p w14:paraId="45D0D7AA" w14:textId="77777777" w:rsidR="00A7310F" w:rsidRPr="00666906" w:rsidRDefault="00A7310F" w:rsidP="00666906">
      <w:pPr>
        <w:rPr>
          <w:b/>
        </w:rPr>
      </w:pPr>
      <w:r w:rsidRPr="00666906">
        <w:rPr>
          <w:b/>
        </w:rPr>
        <w:t>Essential</w:t>
      </w:r>
    </w:p>
    <w:p w14:paraId="32458ED0" w14:textId="77777777" w:rsidR="00666906" w:rsidRDefault="00A7310F" w:rsidP="00666906">
      <w:pPr>
        <w:widowControl w:val="0"/>
        <w:numPr>
          <w:ilvl w:val="0"/>
          <w:numId w:val="11"/>
        </w:numPr>
        <w:tabs>
          <w:tab w:val="clear" w:pos="7371"/>
          <w:tab w:val="clear" w:pos="8505"/>
          <w:tab w:val="clear" w:pos="9639"/>
        </w:tabs>
        <w:suppressAutoHyphens/>
        <w:overflowPunct w:val="0"/>
        <w:autoSpaceDE w:val="0"/>
        <w:spacing w:line="240" w:lineRule="auto"/>
      </w:pPr>
      <w:r>
        <w:t>E</w:t>
      </w:r>
      <w:r w:rsidRPr="00973484">
        <w:t>xperience in a customer-focused environment.</w:t>
      </w:r>
    </w:p>
    <w:p w14:paraId="44D0E8DE" w14:textId="652E0A14" w:rsidR="00666906" w:rsidRDefault="00666906" w:rsidP="00666906">
      <w:pPr>
        <w:widowControl w:val="0"/>
        <w:numPr>
          <w:ilvl w:val="0"/>
          <w:numId w:val="11"/>
        </w:numPr>
        <w:tabs>
          <w:tab w:val="clear" w:pos="7371"/>
          <w:tab w:val="clear" w:pos="8505"/>
          <w:tab w:val="clear" w:pos="9639"/>
        </w:tabs>
        <w:suppressAutoHyphens/>
        <w:overflowPunct w:val="0"/>
        <w:autoSpaceDE w:val="0"/>
        <w:spacing w:line="240" w:lineRule="auto"/>
      </w:pPr>
      <w:r>
        <w:t xml:space="preserve">Excellent interpersonal, diplomatic and general communication skills. </w:t>
      </w:r>
    </w:p>
    <w:p w14:paraId="0F5DE90B" w14:textId="4B452343" w:rsidR="00A7310F" w:rsidRPr="00DF7303" w:rsidRDefault="00666906" w:rsidP="00A7310F">
      <w:pPr>
        <w:widowControl w:val="0"/>
        <w:numPr>
          <w:ilvl w:val="0"/>
          <w:numId w:val="11"/>
        </w:numPr>
        <w:tabs>
          <w:tab w:val="clear" w:pos="7371"/>
          <w:tab w:val="clear" w:pos="8505"/>
          <w:tab w:val="clear" w:pos="9639"/>
          <w:tab w:val="left" w:pos="1134"/>
        </w:tabs>
        <w:suppressAutoHyphens/>
        <w:overflowPunct w:val="0"/>
        <w:autoSpaceDE w:val="0"/>
        <w:spacing w:line="240" w:lineRule="auto"/>
        <w:rPr>
          <w:spacing w:val="-4"/>
          <w:kern w:val="22"/>
        </w:rPr>
      </w:pPr>
      <w:r w:rsidRPr="00973484">
        <w:t>Experience of cas</w:t>
      </w:r>
      <w:r>
        <w:t xml:space="preserve">h </w:t>
      </w:r>
      <w:r w:rsidR="00194F63">
        <w:t xml:space="preserve">and transaction </w:t>
      </w:r>
      <w:r>
        <w:t>handling</w:t>
      </w:r>
    </w:p>
    <w:p w14:paraId="6841DB0A" w14:textId="77777777" w:rsidR="00A7310F" w:rsidRPr="00973484" w:rsidRDefault="00A7310F" w:rsidP="00666906">
      <w:pPr>
        <w:widowControl w:val="0"/>
        <w:numPr>
          <w:ilvl w:val="0"/>
          <w:numId w:val="11"/>
        </w:numPr>
        <w:tabs>
          <w:tab w:val="clear" w:pos="7371"/>
          <w:tab w:val="clear" w:pos="8505"/>
          <w:tab w:val="clear" w:pos="9639"/>
          <w:tab w:val="left" w:pos="1134"/>
        </w:tabs>
        <w:suppressAutoHyphens/>
        <w:overflowPunct w:val="0"/>
        <w:autoSpaceDE w:val="0"/>
        <w:spacing w:line="240" w:lineRule="auto"/>
      </w:pPr>
      <w:r w:rsidRPr="00973484">
        <w:t>Ability to multi-task, work under pressure and problem-solve.</w:t>
      </w:r>
    </w:p>
    <w:p w14:paraId="74AF24EC" w14:textId="77777777" w:rsidR="00A7310F" w:rsidRDefault="00A7310F" w:rsidP="00A7310F">
      <w:pPr>
        <w:widowControl w:val="0"/>
        <w:numPr>
          <w:ilvl w:val="0"/>
          <w:numId w:val="11"/>
        </w:numPr>
        <w:tabs>
          <w:tab w:val="clear" w:pos="7371"/>
          <w:tab w:val="clear" w:pos="8505"/>
          <w:tab w:val="clear" w:pos="9639"/>
        </w:tabs>
        <w:suppressAutoHyphens/>
        <w:overflowPunct w:val="0"/>
        <w:autoSpaceDE w:val="0"/>
        <w:spacing w:line="240" w:lineRule="auto"/>
        <w:ind w:left="714" w:hanging="357"/>
      </w:pPr>
      <w:r w:rsidRPr="00973484">
        <w:t>Ability to work on own initiative and as part of a team.</w:t>
      </w:r>
    </w:p>
    <w:p w14:paraId="703AA5A4" w14:textId="77777777" w:rsidR="00A7310F" w:rsidRPr="00973484" w:rsidRDefault="00A7310F" w:rsidP="00A7310F">
      <w:pPr>
        <w:widowControl w:val="0"/>
        <w:numPr>
          <w:ilvl w:val="0"/>
          <w:numId w:val="11"/>
        </w:numPr>
        <w:tabs>
          <w:tab w:val="clear" w:pos="7371"/>
          <w:tab w:val="clear" w:pos="8505"/>
          <w:tab w:val="clear" w:pos="9639"/>
        </w:tabs>
        <w:suppressAutoHyphens/>
        <w:overflowPunct w:val="0"/>
        <w:autoSpaceDE w:val="0"/>
        <w:spacing w:line="240" w:lineRule="auto"/>
        <w:ind w:left="714" w:hanging="357"/>
      </w:pPr>
      <w:r w:rsidRPr="00973484">
        <w:t>Commitment to the principles of Equal Opportunities and an understanding of the issues relating to diversity within an organisation and with audiences.</w:t>
      </w:r>
    </w:p>
    <w:p w14:paraId="5AE8EAC4" w14:textId="77777777" w:rsidR="00A7310F" w:rsidRPr="00973484" w:rsidRDefault="00A7310F" w:rsidP="00A7310F">
      <w:pPr>
        <w:widowControl w:val="0"/>
        <w:numPr>
          <w:ilvl w:val="0"/>
          <w:numId w:val="11"/>
        </w:numPr>
        <w:tabs>
          <w:tab w:val="clear" w:pos="7371"/>
          <w:tab w:val="clear" w:pos="8505"/>
          <w:tab w:val="clear" w:pos="9639"/>
        </w:tabs>
        <w:suppressAutoHyphens/>
        <w:overflowPunct w:val="0"/>
        <w:autoSpaceDE w:val="0"/>
        <w:spacing w:line="240" w:lineRule="auto"/>
      </w:pPr>
      <w:r w:rsidRPr="00973484">
        <w:t>Ability to carry out frequent manual handling tasks and to work in a physically demanding, non-stationary role.</w:t>
      </w:r>
    </w:p>
    <w:p w14:paraId="34835678" w14:textId="77777777" w:rsidR="00A7310F" w:rsidRPr="00CC3F34" w:rsidRDefault="00A7310F" w:rsidP="00A7310F"/>
    <w:p w14:paraId="2D98F756" w14:textId="77777777" w:rsidR="00A7310F" w:rsidRPr="00666906" w:rsidRDefault="00A7310F" w:rsidP="00666906">
      <w:pPr>
        <w:rPr>
          <w:b/>
        </w:rPr>
      </w:pPr>
      <w:r w:rsidRPr="00666906">
        <w:rPr>
          <w:b/>
        </w:rPr>
        <w:t>Desirable</w:t>
      </w:r>
    </w:p>
    <w:p w14:paraId="50A21089" w14:textId="483054B6" w:rsidR="00C70FBD" w:rsidRDefault="00C70FBD" w:rsidP="00A7310F">
      <w:pPr>
        <w:widowControl w:val="0"/>
        <w:numPr>
          <w:ilvl w:val="0"/>
          <w:numId w:val="12"/>
        </w:numPr>
        <w:tabs>
          <w:tab w:val="clear" w:pos="7371"/>
          <w:tab w:val="clear" w:pos="8505"/>
          <w:tab w:val="clear" w:pos="9639"/>
          <w:tab w:val="left" w:pos="1080"/>
        </w:tabs>
        <w:suppressAutoHyphens/>
        <w:overflowPunct w:val="0"/>
        <w:autoSpaceDE w:val="0"/>
        <w:spacing w:line="240" w:lineRule="auto"/>
      </w:pPr>
      <w:r w:rsidRPr="00C70FBD">
        <w:t xml:space="preserve">Previous experience of working within a theatre </w:t>
      </w:r>
      <w:r w:rsidR="00666906">
        <w:t>or arts venue</w:t>
      </w:r>
      <w:r w:rsidRPr="00C70FBD">
        <w:t xml:space="preserve">. </w:t>
      </w:r>
    </w:p>
    <w:p w14:paraId="4809A507" w14:textId="0B4C47D4" w:rsidR="00A7310F" w:rsidRPr="00973484" w:rsidRDefault="00A7310F" w:rsidP="00A7310F">
      <w:pPr>
        <w:widowControl w:val="0"/>
        <w:numPr>
          <w:ilvl w:val="0"/>
          <w:numId w:val="12"/>
        </w:numPr>
        <w:tabs>
          <w:tab w:val="clear" w:pos="7371"/>
          <w:tab w:val="clear" w:pos="8505"/>
          <w:tab w:val="clear" w:pos="9639"/>
          <w:tab w:val="left" w:pos="1080"/>
        </w:tabs>
        <w:suppressAutoHyphens/>
        <w:overflowPunct w:val="0"/>
        <w:autoSpaceDE w:val="0"/>
        <w:spacing w:line="240" w:lineRule="auto"/>
      </w:pPr>
      <w:r w:rsidRPr="00973484">
        <w:t>Experience of c</w:t>
      </w:r>
      <w:r w:rsidR="0008433B">
        <w:t>losin</w:t>
      </w:r>
      <w:r w:rsidRPr="00973484">
        <w:t xml:space="preserve">g </w:t>
      </w:r>
      <w:r w:rsidR="0008433B">
        <w:t>down</w:t>
      </w:r>
      <w:r w:rsidRPr="00973484">
        <w:t xml:space="preserve"> procedures.</w:t>
      </w:r>
    </w:p>
    <w:p w14:paraId="350CD8BB" w14:textId="77777777" w:rsidR="00A7310F" w:rsidRPr="00973484" w:rsidRDefault="00A7310F" w:rsidP="00A7310F">
      <w:pPr>
        <w:widowControl w:val="0"/>
        <w:numPr>
          <w:ilvl w:val="0"/>
          <w:numId w:val="12"/>
        </w:numPr>
        <w:tabs>
          <w:tab w:val="clear" w:pos="7371"/>
          <w:tab w:val="clear" w:pos="8505"/>
          <w:tab w:val="clear" w:pos="9639"/>
        </w:tabs>
        <w:suppressAutoHyphens/>
        <w:overflowPunct w:val="0"/>
        <w:autoSpaceDE w:val="0"/>
        <w:spacing w:line="240" w:lineRule="auto"/>
      </w:pPr>
      <w:r w:rsidRPr="00973484">
        <w:t>Experience of ticketing systems (</w:t>
      </w:r>
      <w:r>
        <w:t>Spektrix) and/or EPOS till systems.</w:t>
      </w:r>
    </w:p>
    <w:p w14:paraId="6E733398" w14:textId="6F898E2B" w:rsidR="00A7310F" w:rsidRDefault="00C70FBD" w:rsidP="00C70FBD">
      <w:pPr>
        <w:widowControl w:val="0"/>
        <w:numPr>
          <w:ilvl w:val="0"/>
          <w:numId w:val="12"/>
        </w:numPr>
        <w:tabs>
          <w:tab w:val="clear" w:pos="7371"/>
          <w:tab w:val="clear" w:pos="8505"/>
          <w:tab w:val="clear" w:pos="9639"/>
        </w:tabs>
        <w:suppressAutoHyphens/>
        <w:overflowPunct w:val="0"/>
        <w:autoSpaceDE w:val="0"/>
        <w:spacing w:line="240" w:lineRule="auto"/>
      </w:pPr>
      <w:r w:rsidRPr="00C70FBD">
        <w:t>Additional qualifications, such as: first aid, food hygiene, fire warden, etc.</w:t>
      </w:r>
    </w:p>
    <w:p w14:paraId="548F3F0F" w14:textId="77777777" w:rsidR="00A7310F" w:rsidRDefault="00A7310F" w:rsidP="00A7310F"/>
    <w:p w14:paraId="16731192" w14:textId="77777777" w:rsidR="00A7310F" w:rsidRDefault="00A7310F" w:rsidP="00A7310F">
      <w:pPr>
        <w:rPr>
          <w:i/>
        </w:rPr>
      </w:pPr>
      <w:r w:rsidRPr="003C2E71">
        <w:rPr>
          <w:i/>
        </w:rPr>
        <w:t>This job description is a guide to the nature of the work. It is not wholly comprehensive or restrictive and may be reviewed with the Post Holder and Line Manager as required.</w:t>
      </w:r>
    </w:p>
    <w:p w14:paraId="5775CFD3" w14:textId="77777777" w:rsidR="00A7310F" w:rsidRDefault="00A7310F" w:rsidP="00A7310F">
      <w:pPr>
        <w:rPr>
          <w:i/>
        </w:rPr>
      </w:pPr>
    </w:p>
    <w:p w14:paraId="5DB2BDEC" w14:textId="77777777" w:rsidR="00A7310F" w:rsidRDefault="00A7310F" w:rsidP="00A7310F">
      <w:pPr>
        <w:rPr>
          <w:i/>
        </w:rPr>
      </w:pPr>
    </w:p>
    <w:p w14:paraId="2D2CF2A2" w14:textId="77777777" w:rsidR="00A7310F" w:rsidRDefault="00A7310F" w:rsidP="00A7310F">
      <w:pPr>
        <w:rPr>
          <w:i/>
        </w:rPr>
      </w:pPr>
    </w:p>
    <w:p w14:paraId="64583EDD" w14:textId="77777777" w:rsidR="00A7310F" w:rsidRPr="00146050" w:rsidRDefault="00A7310F" w:rsidP="00A7310F">
      <w:pPr>
        <w:rPr>
          <w:u w:val="single"/>
        </w:rPr>
      </w:pPr>
      <w:r w:rsidRPr="00146050">
        <w:rPr>
          <w:u w:val="single"/>
        </w:rPr>
        <w:t>How to apply:</w:t>
      </w:r>
    </w:p>
    <w:p w14:paraId="024F5903" w14:textId="77777777" w:rsidR="00A7310F" w:rsidRPr="00882FF6" w:rsidRDefault="00A7310F" w:rsidP="00A7310F">
      <w:pPr>
        <w:widowControl w:val="0"/>
        <w:numPr>
          <w:ilvl w:val="0"/>
          <w:numId w:val="1"/>
        </w:numPr>
        <w:tabs>
          <w:tab w:val="clear" w:pos="7371"/>
          <w:tab w:val="clear" w:pos="8505"/>
          <w:tab w:val="clear" w:pos="9639"/>
        </w:tabs>
        <w:overflowPunct w:val="0"/>
        <w:autoSpaceDE w:val="0"/>
        <w:autoSpaceDN w:val="0"/>
        <w:adjustRightInd w:val="0"/>
        <w:spacing w:line="240" w:lineRule="auto"/>
      </w:pPr>
      <w:r>
        <w:t>E</w:t>
      </w:r>
      <w:r w:rsidRPr="00882FF6">
        <w:t>mail</w:t>
      </w:r>
      <w:r>
        <w:t xml:space="preserve"> your application including a CV and covering letter to</w:t>
      </w:r>
      <w:r w:rsidRPr="00882FF6">
        <w:t xml:space="preserve"> </w:t>
      </w:r>
      <w:hyperlink r:id="rId9" w:history="1">
        <w:r>
          <w:rPr>
            <w:rStyle w:val="Hyperlink"/>
            <w:rFonts w:eastAsia="Times New Roman"/>
          </w:rPr>
          <w:t>recruitment@thecoronettheatre.com</w:t>
        </w:r>
      </w:hyperlink>
    </w:p>
    <w:p w14:paraId="3916763F" w14:textId="77777777" w:rsidR="00A7310F" w:rsidRPr="00882FF6" w:rsidRDefault="00A7310F" w:rsidP="00A7310F">
      <w:pPr>
        <w:widowControl w:val="0"/>
        <w:numPr>
          <w:ilvl w:val="0"/>
          <w:numId w:val="1"/>
        </w:numPr>
        <w:tabs>
          <w:tab w:val="clear" w:pos="7371"/>
          <w:tab w:val="clear" w:pos="8505"/>
          <w:tab w:val="clear" w:pos="9639"/>
        </w:tabs>
        <w:overflowPunct w:val="0"/>
        <w:autoSpaceDE w:val="0"/>
        <w:autoSpaceDN w:val="0"/>
        <w:adjustRightInd w:val="0"/>
        <w:spacing w:line="240" w:lineRule="auto"/>
      </w:pPr>
      <w:r>
        <w:t>For more information, t</w:t>
      </w:r>
      <w:r w:rsidRPr="00882FF6">
        <w:t xml:space="preserve">elephone 020 </w:t>
      </w:r>
      <w:r>
        <w:t>3642 6606</w:t>
      </w:r>
      <w:r w:rsidRPr="00882FF6">
        <w:t xml:space="preserve"> </w:t>
      </w:r>
      <w:r>
        <w:t>or visit t</w:t>
      </w:r>
      <w:r w:rsidRPr="00882FF6">
        <w:t xml:space="preserve">he </w:t>
      </w:r>
      <w:r>
        <w:t>Coronet Theatre</w:t>
      </w:r>
      <w:r w:rsidRPr="00882FF6">
        <w:t xml:space="preserve"> during opening hours.</w:t>
      </w:r>
    </w:p>
    <w:p w14:paraId="2DC32489" w14:textId="77777777" w:rsidR="00A7310F" w:rsidRPr="00882FF6" w:rsidRDefault="00A7310F" w:rsidP="00A7310F"/>
    <w:p w14:paraId="325D577D" w14:textId="77777777" w:rsidR="00A7310F" w:rsidRPr="0069101A" w:rsidRDefault="00A7310F" w:rsidP="00A7310F">
      <w:pPr>
        <w:rPr>
          <w:i/>
        </w:rPr>
      </w:pPr>
      <w:r w:rsidRPr="0069101A">
        <w:rPr>
          <w:i/>
        </w:rPr>
        <w:t xml:space="preserve">The </w:t>
      </w:r>
      <w:r>
        <w:rPr>
          <w:i/>
        </w:rPr>
        <w:t>Coronet Theatre</w:t>
      </w:r>
      <w:r w:rsidRPr="0069101A">
        <w:rPr>
          <w:i/>
        </w:rPr>
        <w:t xml:space="preserve"> aims to be an equal opportunities employer and embraces diversity in all its areas of activity. Registered charity 1141921.</w:t>
      </w:r>
    </w:p>
    <w:p w14:paraId="7E4B7136" w14:textId="4D29E2E7" w:rsidR="00423AB7" w:rsidRDefault="00423AB7" w:rsidP="00416B0D"/>
    <w:sectPr w:rsidR="00423AB7" w:rsidSect="009551D1">
      <w:headerReference w:type="default" r:id="rId10"/>
      <w:footerReference w:type="default" r:id="rId11"/>
      <w:pgSz w:w="11900" w:h="16820"/>
      <w:pgMar w:top="1928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B5C41" w14:textId="77777777" w:rsidR="000B7C18" w:rsidRDefault="003B3627">
      <w:pPr>
        <w:spacing w:line="240" w:lineRule="auto"/>
      </w:pPr>
      <w:r>
        <w:separator/>
      </w:r>
    </w:p>
  </w:endnote>
  <w:endnote w:type="continuationSeparator" w:id="0">
    <w:p w14:paraId="23E957DB" w14:textId="77777777" w:rsidR="000B7C18" w:rsidRDefault="003B3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scue Text Light">
    <w:altName w:val="Cambria"/>
    <w:panose1 w:val="00000000000000000000"/>
    <w:charset w:val="00"/>
    <w:family w:val="roman"/>
    <w:notTrueType/>
    <w:pitch w:val="variable"/>
    <w:sig w:usb0="00000047" w:usb1="00000001" w:usb2="00000000" w:usb3="00000000" w:csb0="00000013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DA26" w14:textId="77777777" w:rsidR="00267749" w:rsidRDefault="00267749" w:rsidP="00267749">
    <w:pPr>
      <w:pStyle w:val="Footer"/>
      <w:tabs>
        <w:tab w:val="clear" w:pos="4680"/>
        <w:tab w:val="clear" w:pos="7371"/>
        <w:tab w:val="clear" w:pos="8505"/>
        <w:tab w:val="clear" w:pos="9360"/>
        <w:tab w:val="clear" w:pos="9639"/>
        <w:tab w:val="center" w:pos="5213"/>
      </w:tabs>
      <w:rPr>
        <w:noProof/>
      </w:rPr>
    </w:pPr>
  </w:p>
  <w:p w14:paraId="5C51EE9F" w14:textId="2E588FC2" w:rsidR="00CF627D" w:rsidRDefault="00666906" w:rsidP="00267749">
    <w:pPr>
      <w:pStyle w:val="Footer"/>
      <w:tabs>
        <w:tab w:val="clear" w:pos="4680"/>
        <w:tab w:val="clear" w:pos="7371"/>
        <w:tab w:val="clear" w:pos="8505"/>
        <w:tab w:val="clear" w:pos="9360"/>
        <w:tab w:val="clear" w:pos="9639"/>
        <w:tab w:val="center" w:pos="5213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87C7E92" wp14:editId="66999E3E">
          <wp:simplePos x="0" y="0"/>
          <wp:positionH relativeFrom="page">
            <wp:posOffset>419100</wp:posOffset>
          </wp:positionH>
          <wp:positionV relativeFrom="page">
            <wp:posOffset>10048875</wp:posOffset>
          </wp:positionV>
          <wp:extent cx="2886075" cy="2952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ressLine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059" b="-67870"/>
                  <a:stretch/>
                </pic:blipFill>
                <pic:spPr bwMode="auto">
                  <a:xfrm>
                    <a:off x="0" y="0"/>
                    <a:ext cx="2894361" cy="296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774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676B" w14:textId="77777777" w:rsidR="000B7C18" w:rsidRDefault="003B3627">
      <w:pPr>
        <w:spacing w:line="240" w:lineRule="auto"/>
      </w:pPr>
      <w:r>
        <w:separator/>
      </w:r>
    </w:p>
  </w:footnote>
  <w:footnote w:type="continuationSeparator" w:id="0">
    <w:p w14:paraId="302698A3" w14:textId="77777777" w:rsidR="000B7C18" w:rsidRDefault="003B3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3433" w14:textId="77777777" w:rsidR="00CF627D" w:rsidRDefault="00666906" w:rsidP="009551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C6733B" wp14:editId="133F8FCE">
          <wp:simplePos x="0" y="0"/>
          <wp:positionH relativeFrom="page">
            <wp:posOffset>3193415</wp:posOffset>
          </wp:positionH>
          <wp:positionV relativeFrom="page">
            <wp:posOffset>419100</wp:posOffset>
          </wp:positionV>
          <wp:extent cx="1170000" cy="52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onetHeaderSmal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pStyle w:val="ImportWordListStyleDefinition208675418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22166BC4"/>
    <w:multiLevelType w:val="hybridMultilevel"/>
    <w:tmpl w:val="33188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0885"/>
    <w:multiLevelType w:val="hybridMultilevel"/>
    <w:tmpl w:val="E9A05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322E"/>
    <w:multiLevelType w:val="hybridMultilevel"/>
    <w:tmpl w:val="CB12E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E265E"/>
    <w:multiLevelType w:val="hybridMultilevel"/>
    <w:tmpl w:val="5FCA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80187"/>
    <w:multiLevelType w:val="hybridMultilevel"/>
    <w:tmpl w:val="C444F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61F36"/>
    <w:multiLevelType w:val="hybridMultilevel"/>
    <w:tmpl w:val="60EE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64A70"/>
    <w:multiLevelType w:val="hybridMultilevel"/>
    <w:tmpl w:val="5192D1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B7"/>
    <w:rsid w:val="0008433B"/>
    <w:rsid w:val="000B7C18"/>
    <w:rsid w:val="000F467C"/>
    <w:rsid w:val="001363F9"/>
    <w:rsid w:val="00194F63"/>
    <w:rsid w:val="00267749"/>
    <w:rsid w:val="002842F1"/>
    <w:rsid w:val="002939CB"/>
    <w:rsid w:val="002A1876"/>
    <w:rsid w:val="00322D84"/>
    <w:rsid w:val="003B3627"/>
    <w:rsid w:val="003E4632"/>
    <w:rsid w:val="00416B0D"/>
    <w:rsid w:val="00423AB7"/>
    <w:rsid w:val="00492F6C"/>
    <w:rsid w:val="004B0F69"/>
    <w:rsid w:val="004E2DF4"/>
    <w:rsid w:val="004F4AF6"/>
    <w:rsid w:val="00630ECC"/>
    <w:rsid w:val="00666906"/>
    <w:rsid w:val="00677A85"/>
    <w:rsid w:val="007D303D"/>
    <w:rsid w:val="00A44FE8"/>
    <w:rsid w:val="00A7310F"/>
    <w:rsid w:val="00AB0D14"/>
    <w:rsid w:val="00B33166"/>
    <w:rsid w:val="00C70FBD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40E87"/>
  <w15:chartTrackingRefBased/>
  <w15:docId w15:val="{8F546886-47AE-4140-82DB-B35F656F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DF4"/>
    <w:pPr>
      <w:tabs>
        <w:tab w:val="left" w:pos="7371"/>
        <w:tab w:val="left" w:pos="8505"/>
        <w:tab w:val="left" w:pos="9639"/>
      </w:tabs>
      <w:spacing w:after="0" w:line="240" w:lineRule="exact"/>
    </w:pPr>
    <w:rPr>
      <w:rFonts w:ascii="Fortescue Text Light" w:hAnsi="Fortescue Text Light" w:cs="Times New Roman (Body CS)"/>
      <w:spacing w:val="2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7310F"/>
    <w:pPr>
      <w:keepNext/>
      <w:numPr>
        <w:numId w:val="10"/>
      </w:numPr>
      <w:tabs>
        <w:tab w:val="clear" w:pos="7371"/>
        <w:tab w:val="clear" w:pos="8505"/>
        <w:tab w:val="clear" w:pos="9639"/>
      </w:tabs>
      <w:suppressAutoHyphens/>
      <w:spacing w:before="120" w:after="120" w:line="240" w:lineRule="auto"/>
      <w:ind w:left="431" w:hanging="431"/>
      <w:outlineLvl w:val="0"/>
    </w:pPr>
    <w:rPr>
      <w:rFonts w:ascii="Arial" w:eastAsia="Times New Roman" w:hAnsi="Arial" w:cs="Times New Roman"/>
      <w:b/>
      <w:bCs/>
      <w:spacing w:val="0"/>
      <w:kern w:val="1"/>
      <w:sz w:val="22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A7310F"/>
    <w:pPr>
      <w:keepNext/>
      <w:numPr>
        <w:ilvl w:val="4"/>
        <w:numId w:val="10"/>
      </w:numPr>
      <w:tabs>
        <w:tab w:val="clear" w:pos="7371"/>
        <w:tab w:val="clear" w:pos="8505"/>
        <w:tab w:val="clear" w:pos="9639"/>
        <w:tab w:val="left" w:pos="360"/>
      </w:tabs>
      <w:suppressAutoHyphens/>
      <w:spacing w:line="240" w:lineRule="auto"/>
      <w:jc w:val="both"/>
      <w:outlineLvl w:val="4"/>
    </w:pPr>
    <w:rPr>
      <w:rFonts w:ascii="Arial" w:eastAsia="Times New Roman" w:hAnsi="Arial" w:cs="Arial"/>
      <w:b/>
      <w:bCs/>
      <w:spacing w:val="0"/>
      <w:kern w:val="1"/>
      <w:sz w:val="2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DF4"/>
    <w:rPr>
      <w:rFonts w:ascii="Fortescue Text Light" w:hAnsi="Fortescue Text Light" w:cs="Times New Roman (Body CS)"/>
      <w:spacing w:val="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DF4"/>
    <w:rPr>
      <w:rFonts w:ascii="Fortescue Text Light" w:hAnsi="Fortescue Text Light" w:cs="Times New Roman (Body CS)"/>
      <w:spacing w:val="2"/>
      <w:sz w:val="20"/>
      <w:szCs w:val="24"/>
    </w:rPr>
  </w:style>
  <w:style w:type="character" w:styleId="Hyperlink">
    <w:name w:val="Hyperlink"/>
    <w:rsid w:val="00492F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F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416B0D"/>
    <w:pPr>
      <w:widowControl w:val="0"/>
      <w:tabs>
        <w:tab w:val="clear" w:pos="7371"/>
        <w:tab w:val="clear" w:pos="8505"/>
        <w:tab w:val="clear" w:pos="9639"/>
      </w:tabs>
      <w:suppressAutoHyphens/>
      <w:overflowPunct w:val="0"/>
      <w:autoSpaceDE w:val="0"/>
      <w:spacing w:line="240" w:lineRule="auto"/>
      <w:ind w:left="720"/>
      <w:contextualSpacing/>
    </w:pPr>
    <w:rPr>
      <w:rFonts w:ascii="Arial" w:eastAsia="Times New Roman" w:hAnsi="Arial" w:cs="Arial"/>
      <w:spacing w:val="0"/>
      <w:kern w:val="1"/>
      <w:sz w:val="22"/>
      <w:szCs w:val="22"/>
      <w:lang w:eastAsia="ar-SA"/>
    </w:rPr>
  </w:style>
  <w:style w:type="paragraph" w:customStyle="1" w:styleId="Body1">
    <w:name w:val="Body 1"/>
    <w:rsid w:val="002939CB"/>
    <w:pPr>
      <w:widowControl w:val="0"/>
      <w:spacing w:after="0" w:line="240" w:lineRule="auto"/>
      <w:outlineLvl w:val="0"/>
    </w:pPr>
    <w:rPr>
      <w:rFonts w:ascii="Arial" w:eastAsia="Arial Unicode MS" w:hAnsi="Arial" w:cs="Times New Roman"/>
      <w:color w:val="000000"/>
      <w:sz w:val="24"/>
      <w:szCs w:val="20"/>
      <w:u w:color="000000"/>
      <w:lang w:eastAsia="en-GB"/>
    </w:rPr>
  </w:style>
  <w:style w:type="paragraph" w:customStyle="1" w:styleId="ImportWordListStyleDefinition2086754180">
    <w:name w:val="Import Word List Style Definition 2086754180"/>
    <w:rsid w:val="002939C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A7310F"/>
    <w:rPr>
      <w:rFonts w:ascii="Arial" w:eastAsia="Times New Roman" w:hAnsi="Arial" w:cs="Times New Roman"/>
      <w:b/>
      <w:bCs/>
      <w:kern w:val="1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A7310F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customStyle="1" w:styleId="Default">
    <w:name w:val="Default"/>
    <w:rsid w:val="002A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hecoronettheat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coronettheatre.com/abou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thecoronettheatr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Coronet Theatre</dc:creator>
  <cp:keywords/>
  <dc:description/>
  <cp:lastModifiedBy>Rachel Goodsall</cp:lastModifiedBy>
  <cp:revision>9</cp:revision>
  <dcterms:created xsi:type="dcterms:W3CDTF">2022-01-24T11:48:00Z</dcterms:created>
  <dcterms:modified xsi:type="dcterms:W3CDTF">2022-10-03T15:52:00Z</dcterms:modified>
</cp:coreProperties>
</file>